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07DC3" w:rsidRPr="00743F73" w:rsidTr="00F1358C">
        <w:trPr>
          <w:trHeight w:val="653"/>
        </w:trPr>
        <w:tc>
          <w:tcPr>
            <w:tcW w:w="9209" w:type="dxa"/>
            <w:vAlign w:val="center"/>
          </w:tcPr>
          <w:p w:rsidR="00907DC3" w:rsidRDefault="00907DC3" w:rsidP="00F135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Liste des wilayas </w:t>
            </w:r>
            <w:bookmarkEnd w:id="0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objets de la</w:t>
            </w:r>
            <w:r w:rsidRPr="00743F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demande 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’autorisation de transport </w:t>
            </w:r>
          </w:p>
          <w:p w:rsidR="00907DC3" w:rsidRPr="00743F73" w:rsidRDefault="00907DC3" w:rsidP="00F1358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 produits psychotropes</w:t>
            </w:r>
          </w:p>
        </w:tc>
      </w:tr>
    </w:tbl>
    <w:p w:rsidR="00907DC3" w:rsidRPr="00915713" w:rsidRDefault="00907DC3" w:rsidP="00907DC3">
      <w:pPr>
        <w:rPr>
          <w:sz w:val="2"/>
          <w:szCs w:val="2"/>
        </w:rPr>
      </w:pPr>
    </w:p>
    <w:p w:rsidR="00907DC3" w:rsidRPr="00D068AF" w:rsidRDefault="00907DC3" w:rsidP="00907DC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Cs w:val="28"/>
          <w:lang w:eastAsia="zh-CN"/>
        </w:rPr>
      </w:pPr>
      <w:r>
        <w:rPr>
          <w:rFonts w:ascii="Times New Roman" w:eastAsia="SimSun" w:hAnsi="Times New Roman" w:cs="Times New Roman"/>
          <w:kern w:val="2"/>
          <w:sz w:val="18"/>
          <w:lang w:eastAsia="zh-CN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1843"/>
      </w:tblGrid>
      <w:tr w:rsidR="00907DC3" w:rsidTr="00F1358C">
        <w:trPr>
          <w:trHeight w:val="340"/>
        </w:trPr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D068AF">
              <w:rPr>
                <w:rFonts w:ascii="Times New Roman" w:eastAsia="SimSun" w:hAnsi="Times New Roman" w:cs="Times New Roman"/>
                <w:kern w:val="2"/>
                <w:lang w:eastAsia="zh-CN"/>
              </w:rPr>
              <w:t>Date 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7DC3" w:rsidRPr="00D068AF" w:rsidRDefault="00907DC3" w:rsidP="00F1358C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07DC3" w:rsidRPr="00D068AF" w:rsidRDefault="00907DC3" w:rsidP="00F1358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…. /….. / ……</w:t>
            </w:r>
          </w:p>
        </w:tc>
      </w:tr>
    </w:tbl>
    <w:p w:rsidR="00907DC3" w:rsidRPr="00D068AF" w:rsidRDefault="00907DC3" w:rsidP="00907DC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36"/>
          <w:lang w:eastAsia="zh-CN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256"/>
        <w:gridCol w:w="283"/>
        <w:gridCol w:w="5670"/>
      </w:tblGrid>
      <w:tr w:rsidR="00907DC3" w:rsidTr="00F1358C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Nom de l’é</w:t>
            </w:r>
            <w:r w:rsidRPr="00D068AF">
              <w:rPr>
                <w:rFonts w:ascii="Times New Roman" w:eastAsia="SimSun" w:hAnsi="Times New Roman" w:cs="Times New Roman"/>
                <w:kern w:val="2"/>
                <w:lang w:eastAsia="zh-CN"/>
              </w:rPr>
              <w:t>tablissement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7DC3" w:rsidRPr="00D068AF" w:rsidRDefault="00907DC3" w:rsidP="00F1358C">
            <w:pPr>
              <w:widowControl w:val="0"/>
              <w:jc w:val="both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Tr="00F1358C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Adresse 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07DC3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Tr="00F1358C">
        <w:trPr>
          <w:trHeight w:val="340"/>
        </w:trPr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:rsidR="00907DC3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N° mobile du Pharmacien DT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907DC3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</w:tbl>
    <w:p w:rsidR="00907DC3" w:rsidRPr="00D068AF" w:rsidRDefault="00907DC3" w:rsidP="00907DC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36"/>
          <w:szCs w:val="44"/>
          <w:lang w:eastAsia="zh-CN"/>
        </w:rPr>
      </w:pPr>
    </w:p>
    <w:p w:rsidR="00907DC3" w:rsidRDefault="00907DC3" w:rsidP="00907DC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lang w:eastAsia="zh-CN"/>
        </w:rPr>
      </w:pPr>
    </w:p>
    <w:p w:rsidR="00907DC3" w:rsidRDefault="00907DC3" w:rsidP="00907DC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lang w:eastAsia="zh-CN"/>
        </w:rPr>
        <w:sectPr w:rsidR="00907DC3" w:rsidSect="00907DC3">
          <w:headerReference w:type="even" r:id="rId4"/>
          <w:footerReference w:type="first" r:id="rId5"/>
          <w:pgSz w:w="11906" w:h="16838" w:code="9"/>
          <w:pgMar w:top="1418" w:right="1418" w:bottom="1418" w:left="1418" w:header="709" w:footer="709" w:gutter="0"/>
          <w:pgBorders w:offsetFrom="page">
            <w:top w:val="double" w:sz="4" w:space="16" w:color="auto"/>
            <w:left w:val="double" w:sz="4" w:space="16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8505"/>
      </w:tblGrid>
      <w:tr w:rsidR="00907DC3" w:rsidRPr="00D068AF" w:rsidTr="00F1358C">
        <w:trPr>
          <w:trHeight w:val="454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lastRenderedPageBreak/>
              <w:t>1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3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4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5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6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7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8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9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10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11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12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13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14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15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16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17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18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19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  <w:tr w:rsidR="00907DC3" w:rsidRPr="00D068AF" w:rsidTr="00F1358C">
        <w:trPr>
          <w:trHeight w:val="340"/>
          <w:jc w:val="center"/>
        </w:trPr>
        <w:tc>
          <w:tcPr>
            <w:tcW w:w="704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/>
              </w:rPr>
              <w:t>20</w:t>
            </w:r>
          </w:p>
        </w:tc>
        <w:tc>
          <w:tcPr>
            <w:tcW w:w="8505" w:type="dxa"/>
            <w:vAlign w:val="center"/>
          </w:tcPr>
          <w:p w:rsidR="00907DC3" w:rsidRPr="00D068AF" w:rsidRDefault="00907DC3" w:rsidP="00F1358C">
            <w:pPr>
              <w:widowControl w:val="0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</w:p>
        </w:tc>
      </w:tr>
    </w:tbl>
    <w:p w:rsidR="00907DC3" w:rsidRPr="00797BB3" w:rsidRDefault="00907DC3" w:rsidP="00907DC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:rsidR="00907DC3" w:rsidRPr="00797BB3" w:rsidRDefault="00907DC3" w:rsidP="00907DC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:rsidR="00907DC3" w:rsidRPr="00D85FCD" w:rsidRDefault="00907DC3" w:rsidP="00907DC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20"/>
          <w:lang w:eastAsia="zh-CN"/>
        </w:rPr>
      </w:pPr>
    </w:p>
    <w:p w:rsidR="00907DC3" w:rsidRPr="00797BB3" w:rsidRDefault="00907DC3" w:rsidP="00907DC3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2"/>
          <w:szCs w:val="16"/>
          <w:lang w:eastAsia="zh-CN"/>
        </w:rPr>
      </w:pPr>
    </w:p>
    <w:p w:rsidR="00907DC3" w:rsidRDefault="00907DC3" w:rsidP="00907DC3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Cachet et signature du pharmacien directeur technique</w:t>
      </w:r>
      <w:r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 xml:space="preserve"> de distribution </w:t>
      </w:r>
    </w:p>
    <w:p w:rsidR="00907DC3" w:rsidRPr="00797BB3" w:rsidRDefault="00907DC3" w:rsidP="00907DC3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4"/>
          <w:u w:val="single"/>
          <w:lang w:eastAsia="zh-CN"/>
        </w:rPr>
        <w:t>(sur toutes les pages)</w:t>
      </w:r>
    </w:p>
    <w:p w:rsidR="00907DC3" w:rsidRPr="00797BB3" w:rsidRDefault="00907DC3" w:rsidP="00907DC3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 xml:space="preserve">  </w:t>
      </w:r>
    </w:p>
    <w:p w:rsidR="00907DC3" w:rsidRDefault="00907DC3" w:rsidP="00907DC3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:rsidR="00907DC3" w:rsidRPr="00797BB3" w:rsidRDefault="00907DC3" w:rsidP="00907DC3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  <w:r w:rsidRPr="00797BB3"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  <w:t>×</w:t>
      </w:r>
    </w:p>
    <w:p w:rsidR="00907DC3" w:rsidRPr="00797BB3" w:rsidRDefault="00907DC3" w:rsidP="00907DC3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:rsidR="00907DC3" w:rsidRPr="00797BB3" w:rsidRDefault="00907DC3" w:rsidP="00907DC3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:rsidR="00907DC3" w:rsidRPr="00797BB3" w:rsidRDefault="00907DC3" w:rsidP="00907DC3">
      <w:pPr>
        <w:widowControl w:val="0"/>
        <w:spacing w:after="0" w:line="240" w:lineRule="auto"/>
        <w:ind w:right="1273"/>
        <w:jc w:val="right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:rsidR="00907DC3" w:rsidRDefault="00907DC3" w:rsidP="00907DC3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:rsidR="00907DC3" w:rsidRDefault="00907DC3" w:rsidP="00907DC3">
      <w:pPr>
        <w:widowControl w:val="0"/>
        <w:spacing w:after="0" w:line="240" w:lineRule="auto"/>
        <w:ind w:right="1273"/>
        <w:rPr>
          <w:rFonts w:ascii="Times New Roman" w:eastAsia="SimSun" w:hAnsi="Times New Roman" w:cs="Times New Roman"/>
          <w:kern w:val="2"/>
          <w:sz w:val="20"/>
          <w:szCs w:val="24"/>
          <w:lang w:eastAsia="zh-CN"/>
        </w:rPr>
      </w:pPr>
    </w:p>
    <w:p w:rsidR="005E0AFF" w:rsidRDefault="005E0AFF"/>
    <w:sectPr w:rsidR="005E0AFF" w:rsidSect="00797BB3">
      <w:type w:val="continuous"/>
      <w:pgSz w:w="11906" w:h="16838" w:code="9"/>
      <w:pgMar w:top="1418" w:right="1418" w:bottom="1418" w:left="1418" w:header="709" w:footer="709" w:gutter="0"/>
      <w:pgBorders w:offsetFrom="page">
        <w:top w:val="double" w:sz="4" w:space="16" w:color="auto"/>
        <w:left w:val="double" w:sz="4" w:space="16" w:color="auto"/>
        <w:bottom w:val="double" w:sz="4" w:space="16" w:color="auto"/>
        <w:right w:val="double" w:sz="4" w:space="16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983918"/>
      <w:docPartObj>
        <w:docPartGallery w:val="Page Numbers (Bottom of Page)"/>
        <w:docPartUnique/>
      </w:docPartObj>
    </w:sdtPr>
    <w:sdtEndPr/>
    <w:sdtContent>
      <w:p w:rsidR="00266AAD" w:rsidRDefault="00907DC3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D2FF194" wp14:editId="3353B16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9854565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Carré corné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66AAD" w:rsidRDefault="00907DC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3540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D2FF19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" o:allowincell="f" adj="14135" strokecolor="gray" strokeweight=".25pt">
                  <v:textbox>
                    <w:txbxContent>
                      <w:p w:rsidR="00266AAD" w:rsidRDefault="00907DC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3540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AAD" w:rsidRPr="00560BD3" w:rsidRDefault="00907DC3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الجــــمــهوريـــــــة الجـــــــزائــريـــــــة الديــمقراطيـــــــة الشـــــــعبـيـــــــة</w:t>
    </w:r>
  </w:p>
  <w:p w:rsidR="00266AAD" w:rsidRPr="00560BD3" w:rsidRDefault="00907DC3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REPUBLIQUE ALGERIENNE DEMOCRATIQUE ET POPULAIRE</w:t>
    </w:r>
  </w:p>
  <w:p w:rsidR="00266AAD" w:rsidRPr="00560BD3" w:rsidRDefault="00907DC3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 xml:space="preserve">وزارة الصـــــــنــاعـــــــــة </w:t>
    </w:r>
    <w:r w:rsidRPr="00560BD3">
      <w:rPr>
        <w:rFonts w:asciiTheme="majorBidi" w:hAnsiTheme="majorBidi" w:cstheme="majorBidi"/>
        <w:b/>
        <w:bCs/>
        <w:rtl/>
      </w:rPr>
      <w:t>الصيـــــــدلانـــــــــية</w:t>
    </w:r>
  </w:p>
  <w:p w:rsidR="00266AAD" w:rsidRPr="00560BD3" w:rsidRDefault="00907DC3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MINISTERE DE L’INDUSTRIE PHARAMACEUTIQUE</w:t>
    </w:r>
  </w:p>
  <w:p w:rsidR="00266AAD" w:rsidRPr="00560BD3" w:rsidRDefault="00907DC3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</w:p>
  <w:p w:rsidR="00266AAD" w:rsidRPr="00560BD3" w:rsidRDefault="00907DC3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م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دي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ري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النش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اط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 xml:space="preserve">ات 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 xml:space="preserve">Direction des Activités </w:t>
    </w:r>
  </w:p>
  <w:p w:rsidR="00266AAD" w:rsidRPr="00560BD3" w:rsidRDefault="00907DC3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الص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يدلاني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والضب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ط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>Pharmaceutique et de la Régulation</w:t>
    </w:r>
  </w:p>
  <w:p w:rsidR="00266AAD" w:rsidRPr="00560BD3" w:rsidRDefault="00907DC3" w:rsidP="007215DF">
    <w:pPr>
      <w:pStyle w:val="En-tte"/>
      <w:pBdr>
        <w:between w:val="single" w:sz="4" w:space="1" w:color="5B9BD5" w:themeColor="accent1"/>
      </w:pBdr>
      <w:spacing w:line="276" w:lineRule="auto"/>
      <w:rPr>
        <w:sz w:val="12"/>
        <w:szCs w:val="12"/>
      </w:rPr>
    </w:pPr>
  </w:p>
  <w:p w:rsidR="00266AAD" w:rsidRPr="00740239" w:rsidRDefault="00907DC3" w:rsidP="007215DF">
    <w:pPr>
      <w:pStyle w:val="En-tte"/>
      <w:pBdr>
        <w:between w:val="single" w:sz="4" w:space="1" w:color="5B9BD5" w:themeColor="accent1"/>
      </w:pBdr>
      <w:spacing w:line="276" w:lineRule="auto"/>
      <w:rPr>
        <w:sz w:val="2"/>
        <w:szCs w:val="2"/>
      </w:rPr>
    </w:pPr>
  </w:p>
  <w:p w:rsidR="00266AAD" w:rsidRPr="0009415B" w:rsidRDefault="00907DC3" w:rsidP="007215DF">
    <w:pPr>
      <w:pStyle w:val="En-tte"/>
      <w:rPr>
        <w:sz w:val="4"/>
        <w:szCs w:val="4"/>
        <w:lang w:bidi="ar-DZ"/>
      </w:rPr>
    </w:pPr>
  </w:p>
  <w:p w:rsidR="00266AAD" w:rsidRPr="0009415B" w:rsidRDefault="00907DC3" w:rsidP="007215DF">
    <w:pPr>
      <w:pStyle w:val="En-tte"/>
      <w:rPr>
        <w:sz w:val="10"/>
        <w:szCs w:val="10"/>
      </w:rPr>
    </w:pPr>
  </w:p>
  <w:p w:rsidR="00266AAD" w:rsidRDefault="00907DC3" w:rsidP="007215DF">
    <w:pPr>
      <w:pStyle w:val="En-tte"/>
    </w:pPr>
  </w:p>
  <w:p w:rsidR="00266AAD" w:rsidRDefault="00907DC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C3"/>
    <w:rsid w:val="005E0AFF"/>
    <w:rsid w:val="0090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7112"/>
  <w15:chartTrackingRefBased/>
  <w15:docId w15:val="{910EA987-1898-4994-8C85-B3CECFD1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D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90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907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7DC3"/>
  </w:style>
  <w:style w:type="paragraph" w:styleId="Pieddepage">
    <w:name w:val="footer"/>
    <w:basedOn w:val="Normal"/>
    <w:link w:val="PieddepageCar"/>
    <w:uiPriority w:val="99"/>
    <w:unhideWhenUsed/>
    <w:rsid w:val="00907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2023-12-03T08:06:00Z</dcterms:created>
  <dcterms:modified xsi:type="dcterms:W3CDTF">2023-12-03T08:07:00Z</dcterms:modified>
</cp:coreProperties>
</file>